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70E" w:rsidRPr="00EA10D0" w:rsidRDefault="00D805A6" w:rsidP="00D805A6">
      <w:pPr>
        <w:jc w:val="center"/>
        <w:rPr>
          <w:b/>
        </w:rPr>
      </w:pPr>
      <w:r w:rsidRPr="00EA10D0">
        <w:rPr>
          <w:b/>
        </w:rPr>
        <w:t>First Semester Exam Study Guide</w:t>
      </w:r>
    </w:p>
    <w:p w:rsidR="00D805A6" w:rsidRPr="00EA10D0" w:rsidRDefault="00D805A6" w:rsidP="00D805A6">
      <w:pPr>
        <w:jc w:val="center"/>
        <w:rPr>
          <w:b/>
        </w:rPr>
      </w:pPr>
      <w:r w:rsidRPr="00EA10D0">
        <w:rPr>
          <w:b/>
        </w:rPr>
        <w:t>Europe and Russia – Ms. Robertson</w:t>
      </w:r>
    </w:p>
    <w:p w:rsidR="00D805A6" w:rsidRDefault="00D805A6" w:rsidP="00D805A6">
      <w:r>
        <w:t xml:space="preserve">«««« Use class notes located on VERGE and in your composition notebook. If you kept an organized notebook this year, you should have all the notes needed to review for the exam.  I suggest that you review 3 standards per night.  Happy Studying! </w:t>
      </w:r>
    </w:p>
    <w:p w:rsidR="00D805A6" w:rsidRDefault="00D805A6" w:rsidP="00D805A6"/>
    <w:p w:rsidR="00D805A6" w:rsidRPr="00F04700" w:rsidRDefault="00D805A6" w:rsidP="00D805A6">
      <w:pPr>
        <w:rPr>
          <w:b/>
        </w:rPr>
      </w:pPr>
      <w:r w:rsidRPr="00F04700">
        <w:rPr>
          <w:b/>
        </w:rPr>
        <w:t>Geographic Understandings</w:t>
      </w:r>
      <w:r w:rsidR="00CB6D4C" w:rsidRPr="00F04700">
        <w:rPr>
          <w:b/>
        </w:rPr>
        <w:t>:</w:t>
      </w:r>
    </w:p>
    <w:p w:rsidR="00D805A6" w:rsidRDefault="00D805A6" w:rsidP="00D805A6">
      <w:pPr>
        <w:pStyle w:val="ListParagraph"/>
        <w:numPr>
          <w:ilvl w:val="0"/>
          <w:numId w:val="1"/>
        </w:numPr>
      </w:pPr>
      <w:r>
        <w:t xml:space="preserve">You will need to know the specific physical locations: Danube River, Rhine River, English Channel, Mediterranean Sea, European Plain, Alps, Pyrenees, Ural </w:t>
      </w:r>
      <w:proofErr w:type="spellStart"/>
      <w:r>
        <w:t>Mts</w:t>
      </w:r>
      <w:proofErr w:type="spellEnd"/>
      <w:r>
        <w:t>, Iberian Peninsula, and Scandinavian Peninsula.</w:t>
      </w:r>
    </w:p>
    <w:p w:rsidR="00D805A6" w:rsidRDefault="00D805A6" w:rsidP="00D805A6">
      <w:pPr>
        <w:pStyle w:val="ListParagraph"/>
        <w:numPr>
          <w:ilvl w:val="0"/>
          <w:numId w:val="1"/>
        </w:numPr>
      </w:pPr>
      <w:r>
        <w:t>You will need to know the specific political locations:</w:t>
      </w:r>
      <w:r>
        <w:t xml:space="preserve"> Belgium, France, Germany, Italy, Poland, Russia, Spain, Ukraine, </w:t>
      </w:r>
      <w:proofErr w:type="gramStart"/>
      <w:r>
        <w:t>United</w:t>
      </w:r>
      <w:proofErr w:type="gramEnd"/>
      <w:r>
        <w:t xml:space="preserve"> Kingdom</w:t>
      </w:r>
      <w:r w:rsidR="009A5D62">
        <w:t>.</w:t>
      </w:r>
    </w:p>
    <w:p w:rsidR="009A5D62" w:rsidRDefault="009A5D62" w:rsidP="00D805A6">
      <w:pPr>
        <w:pStyle w:val="ListParagraph"/>
        <w:numPr>
          <w:ilvl w:val="0"/>
          <w:numId w:val="1"/>
        </w:numPr>
      </w:pPr>
      <w:r>
        <w:t>Explain the major concerns of Europeans regarding the issues such as acid rain in Germany, air pollution in the United Kingdom, and the nuclear disaster in Chernobyl, Ukraine.</w:t>
      </w:r>
    </w:p>
    <w:p w:rsidR="009A5D62" w:rsidRDefault="009A5D62" w:rsidP="00D805A6">
      <w:pPr>
        <w:pStyle w:val="ListParagraph"/>
        <w:numPr>
          <w:ilvl w:val="0"/>
          <w:numId w:val="1"/>
        </w:numPr>
      </w:pPr>
      <w:r>
        <w:t>Know the location, climate and natural resources of the United Kingdom, Germany, Italy, and Russia affect where people live and how they trade.</w:t>
      </w:r>
    </w:p>
    <w:p w:rsidR="009A5D62" w:rsidRPr="00F04700" w:rsidRDefault="009A5D62" w:rsidP="009A5D62">
      <w:pPr>
        <w:rPr>
          <w:b/>
        </w:rPr>
      </w:pPr>
      <w:r w:rsidRPr="00F04700">
        <w:rPr>
          <w:b/>
        </w:rPr>
        <w:t>Cultural Understanding:</w:t>
      </w:r>
    </w:p>
    <w:p w:rsidR="009A5D62" w:rsidRDefault="009A5D62" w:rsidP="009A5D62">
      <w:pPr>
        <w:pStyle w:val="ListParagraph"/>
        <w:numPr>
          <w:ilvl w:val="0"/>
          <w:numId w:val="2"/>
        </w:numPr>
      </w:pPr>
      <w:r>
        <w:t>Explain the diversity of European languages as seen in a comparison of German, English, Russian, French, and Italian.</w:t>
      </w:r>
    </w:p>
    <w:p w:rsidR="009A5D62" w:rsidRDefault="009A5D62" w:rsidP="009A5D62">
      <w:pPr>
        <w:pStyle w:val="ListParagraph"/>
        <w:numPr>
          <w:ilvl w:val="0"/>
          <w:numId w:val="2"/>
        </w:numPr>
      </w:pPr>
      <w:r>
        <w:t>Describe the major religions in Europe, include Judaism, Christianity, and Islam.</w:t>
      </w:r>
    </w:p>
    <w:p w:rsidR="009A5D62" w:rsidRDefault="009A5D62" w:rsidP="009A5D62">
      <w:pPr>
        <w:pStyle w:val="ListParagraph"/>
        <w:numPr>
          <w:ilvl w:val="0"/>
          <w:numId w:val="2"/>
        </w:numPr>
      </w:pPr>
      <w:r>
        <w:t>Explain how the literacy rate affects</w:t>
      </w:r>
      <w:r w:rsidR="00CB6D4C">
        <w:t xml:space="preserve"> the standard of living in Europe.</w:t>
      </w:r>
    </w:p>
    <w:p w:rsidR="00CB6D4C" w:rsidRPr="00F04700" w:rsidRDefault="00CB6D4C" w:rsidP="00CB6D4C">
      <w:pPr>
        <w:rPr>
          <w:b/>
        </w:rPr>
      </w:pPr>
      <w:r w:rsidRPr="00F04700">
        <w:rPr>
          <w:b/>
        </w:rPr>
        <w:t>Government/Civic Understanding:</w:t>
      </w:r>
    </w:p>
    <w:p w:rsidR="00CB6D4C" w:rsidRDefault="00CB6D4C" w:rsidP="00CB6D4C">
      <w:pPr>
        <w:pStyle w:val="ListParagraph"/>
        <w:numPr>
          <w:ilvl w:val="0"/>
          <w:numId w:val="3"/>
        </w:numPr>
      </w:pPr>
      <w:r>
        <w:t>Describe the ways government systems distribute power: unitary, confederation, and federal.</w:t>
      </w:r>
    </w:p>
    <w:p w:rsidR="00CB6D4C" w:rsidRDefault="00CB6D4C" w:rsidP="00CB6D4C">
      <w:pPr>
        <w:pStyle w:val="ListParagraph"/>
        <w:numPr>
          <w:ilvl w:val="0"/>
          <w:numId w:val="3"/>
        </w:numPr>
      </w:pPr>
      <w:r>
        <w:t>Explain how governments determine citizen participation: autocratic, oligarchic, and democratic</w:t>
      </w:r>
      <w:r w:rsidR="00F04700">
        <w:t>.</w:t>
      </w:r>
    </w:p>
    <w:p w:rsidR="00F04700" w:rsidRDefault="00F04700" w:rsidP="00CB6D4C">
      <w:pPr>
        <w:pStyle w:val="ListParagraph"/>
        <w:numPr>
          <w:ilvl w:val="0"/>
          <w:numId w:val="3"/>
        </w:numPr>
      </w:pPr>
      <w:r>
        <w:t>Describe the two predominate forms of democratic governments: parliamentary and presidential.</w:t>
      </w:r>
    </w:p>
    <w:p w:rsidR="00F04700" w:rsidRDefault="00F04700" w:rsidP="00CB6D4C">
      <w:pPr>
        <w:pStyle w:val="ListParagraph"/>
        <w:numPr>
          <w:ilvl w:val="0"/>
          <w:numId w:val="3"/>
        </w:numPr>
      </w:pPr>
      <w:r>
        <w:t>Distinguish the form of leadership and the role of the citizen in terms of voting and personal freedoms for the parliamentary system of the United Kingdom of Great Britain and Northern Ireland, the Federal system of the Federal Republic of Germany, and the Federation of the Russian Federation.</w:t>
      </w:r>
    </w:p>
    <w:p w:rsidR="00F04700" w:rsidRDefault="00F04700" w:rsidP="00F04700">
      <w:pPr>
        <w:pStyle w:val="ListParagraph"/>
        <w:numPr>
          <w:ilvl w:val="0"/>
          <w:numId w:val="3"/>
        </w:numPr>
      </w:pPr>
      <w:r>
        <w:t>Describe the purpose of the European Union and the relationship between member nations.</w:t>
      </w:r>
      <w:r w:rsidRPr="00F04700">
        <w:t xml:space="preserve"> </w:t>
      </w:r>
    </w:p>
    <w:p w:rsidR="00EA10D0" w:rsidRDefault="00EA10D0" w:rsidP="00F04700">
      <w:pPr>
        <w:rPr>
          <w:b/>
        </w:rPr>
      </w:pPr>
    </w:p>
    <w:p w:rsidR="00EA10D0" w:rsidRDefault="00EA10D0" w:rsidP="00F04700">
      <w:pPr>
        <w:rPr>
          <w:b/>
        </w:rPr>
      </w:pPr>
    </w:p>
    <w:p w:rsidR="00EA10D0" w:rsidRDefault="00EA10D0" w:rsidP="00F04700">
      <w:pPr>
        <w:rPr>
          <w:b/>
        </w:rPr>
      </w:pPr>
    </w:p>
    <w:p w:rsidR="00EA10D0" w:rsidRDefault="00EA10D0" w:rsidP="00F04700">
      <w:pPr>
        <w:rPr>
          <w:b/>
        </w:rPr>
      </w:pPr>
    </w:p>
    <w:p w:rsidR="00EA10D0" w:rsidRDefault="00EA10D0" w:rsidP="00F04700">
      <w:pPr>
        <w:rPr>
          <w:b/>
        </w:rPr>
      </w:pPr>
    </w:p>
    <w:p w:rsidR="00F04700" w:rsidRPr="00F04700" w:rsidRDefault="00F04700" w:rsidP="00F04700">
      <w:pPr>
        <w:rPr>
          <w:b/>
        </w:rPr>
      </w:pPr>
      <w:r w:rsidRPr="00F04700">
        <w:rPr>
          <w:b/>
        </w:rPr>
        <w:lastRenderedPageBreak/>
        <w:t>Historical Understandings:</w:t>
      </w:r>
    </w:p>
    <w:p w:rsidR="00F04700" w:rsidRDefault="00F04700" w:rsidP="00F04700">
      <w:pPr>
        <w:pStyle w:val="ListParagraph"/>
        <w:numPr>
          <w:ilvl w:val="0"/>
          <w:numId w:val="4"/>
        </w:numPr>
      </w:pPr>
      <w:r>
        <w:t>Describe the major developments following World War I: Russian Revolution, the Treaty of Versailles, worldwide depression, and the rise of Nazism.</w:t>
      </w:r>
    </w:p>
    <w:p w:rsidR="00F04700" w:rsidRDefault="00F04700" w:rsidP="00F04700">
      <w:pPr>
        <w:pStyle w:val="ListParagraph"/>
        <w:numPr>
          <w:ilvl w:val="0"/>
          <w:numId w:val="4"/>
        </w:numPr>
      </w:pPr>
      <w:r>
        <w:t xml:space="preserve">Explain the impact of World War </w:t>
      </w:r>
      <w:proofErr w:type="gramStart"/>
      <w:r>
        <w:t>Ii</w:t>
      </w:r>
      <w:proofErr w:type="gramEnd"/>
      <w:r>
        <w:t xml:space="preserve"> in terms of the Holocaust, the origin of the Cold War, and the rise of the Superpowers. Know terms like Warsaw Pact, NATO, the Berlin Wall, and the Iron Curtain.</w:t>
      </w:r>
    </w:p>
    <w:p w:rsidR="00F04700" w:rsidRDefault="00F04700" w:rsidP="00F04700">
      <w:pPr>
        <w:pStyle w:val="ListParagraph"/>
        <w:numPr>
          <w:ilvl w:val="0"/>
          <w:numId w:val="4"/>
        </w:numPr>
      </w:pPr>
      <w:r>
        <w:t>Explain how the collapse of the Soviet Union led to the end of the Cold War and German Reunification.</w:t>
      </w:r>
    </w:p>
    <w:p w:rsidR="00F04700" w:rsidRPr="00EA10D0" w:rsidRDefault="00F04700" w:rsidP="00F04700">
      <w:pPr>
        <w:rPr>
          <w:b/>
        </w:rPr>
      </w:pPr>
      <w:r w:rsidRPr="00EA10D0">
        <w:rPr>
          <w:b/>
        </w:rPr>
        <w:t>Economic Understanding:</w:t>
      </w:r>
    </w:p>
    <w:p w:rsidR="00F04700" w:rsidRDefault="00F04700" w:rsidP="00F04700">
      <w:pPr>
        <w:pStyle w:val="ListParagraph"/>
        <w:numPr>
          <w:ilvl w:val="0"/>
          <w:numId w:val="5"/>
        </w:numPr>
      </w:pPr>
      <w:r>
        <w:t>Compare how traditional, command, and market economies answer the economic questions of 1-what to produce, 2-how to produce, 3- for whom to produce</w:t>
      </w:r>
    </w:p>
    <w:p w:rsidR="00F04700" w:rsidRDefault="00F04700" w:rsidP="00F04700">
      <w:pPr>
        <w:pStyle w:val="ListParagraph"/>
        <w:numPr>
          <w:ilvl w:val="0"/>
          <w:numId w:val="5"/>
        </w:numPr>
      </w:pPr>
      <w:r>
        <w:t>Compare and contrast different types of trade barriers such as tariffs, quotas, an embargo</w:t>
      </w:r>
    </w:p>
    <w:p w:rsidR="00F04700" w:rsidRDefault="00F04700" w:rsidP="00F04700">
      <w:pPr>
        <w:pStyle w:val="ListParagraph"/>
        <w:numPr>
          <w:ilvl w:val="0"/>
          <w:numId w:val="5"/>
        </w:numPr>
      </w:pPr>
      <w:r>
        <w:t>Explain why international trade requires a system of exchanging currencies between nations</w:t>
      </w:r>
    </w:p>
    <w:p w:rsidR="00EA10D0" w:rsidRDefault="00EA10D0" w:rsidP="00F04700">
      <w:pPr>
        <w:pStyle w:val="ListParagraph"/>
        <w:numPr>
          <w:ilvl w:val="0"/>
          <w:numId w:val="5"/>
        </w:numPr>
      </w:pPr>
      <w:r>
        <w:t>Explain the relationship between investment in in human capital and GDP.</w:t>
      </w:r>
    </w:p>
    <w:p w:rsidR="00EA10D0" w:rsidRDefault="00EA10D0" w:rsidP="00F04700">
      <w:pPr>
        <w:pStyle w:val="ListParagraph"/>
        <w:numPr>
          <w:ilvl w:val="0"/>
          <w:numId w:val="5"/>
        </w:numPr>
      </w:pPr>
      <w:r>
        <w:t>Explain the relationship between investment in capital and GDP.</w:t>
      </w:r>
    </w:p>
    <w:p w:rsidR="00EA10D0" w:rsidRDefault="00EA10D0" w:rsidP="00F04700">
      <w:pPr>
        <w:pStyle w:val="ListParagraph"/>
        <w:numPr>
          <w:ilvl w:val="0"/>
          <w:numId w:val="5"/>
        </w:numPr>
      </w:pPr>
      <w:r>
        <w:t>Describe the role of the entrepreneurship.</w:t>
      </w:r>
    </w:p>
    <w:p w:rsidR="00EA10D0" w:rsidRPr="00EA10D0" w:rsidRDefault="00EA10D0" w:rsidP="00EA10D0">
      <w:pPr>
        <w:rPr>
          <w:b/>
        </w:rPr>
      </w:pPr>
      <w:r w:rsidRPr="00EA10D0">
        <w:rPr>
          <w:b/>
        </w:rPr>
        <w:t>Suggestions:</w:t>
      </w:r>
    </w:p>
    <w:p w:rsidR="00EA10D0" w:rsidRDefault="00EA10D0" w:rsidP="00EA10D0">
      <w:r>
        <w:t>«Review information on 3 standards per night.</w:t>
      </w:r>
    </w:p>
    <w:p w:rsidR="00EA10D0" w:rsidRDefault="00EA10D0" w:rsidP="00EA10D0">
      <w:r>
        <w:t>«Take time and review all material inside of your composition notebook</w:t>
      </w:r>
    </w:p>
    <w:p w:rsidR="00EA10D0" w:rsidRDefault="00EA10D0" w:rsidP="00EA10D0">
      <w:r>
        <w:t xml:space="preserve">«Take time and review the PowerPoint presentations, review games, </w:t>
      </w:r>
      <w:proofErr w:type="spellStart"/>
      <w:r>
        <w:t>quizlets</w:t>
      </w:r>
      <w:proofErr w:type="spellEnd"/>
      <w:r>
        <w:t>, etc. on my website and VERGE.</w:t>
      </w:r>
    </w:p>
    <w:p w:rsidR="00662203" w:rsidRDefault="00662203" w:rsidP="00EA10D0"/>
    <w:p w:rsidR="00662203" w:rsidRDefault="00662203" w:rsidP="00EA10D0">
      <w:r>
        <w:t>***** You will use your Chrome Book to take the Midterm Exam.  You must make sure that your Chrome Book</w:t>
      </w:r>
      <w:bookmarkStart w:id="0" w:name="_GoBack"/>
      <w:bookmarkEnd w:id="0"/>
      <w:r>
        <w:t xml:space="preserve"> is fully charged before entering into my class.</w:t>
      </w:r>
    </w:p>
    <w:sectPr w:rsidR="00662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A60C2"/>
    <w:multiLevelType w:val="hybridMultilevel"/>
    <w:tmpl w:val="DFD21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44F95"/>
    <w:multiLevelType w:val="hybridMultilevel"/>
    <w:tmpl w:val="8DA2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2B545F"/>
    <w:multiLevelType w:val="hybridMultilevel"/>
    <w:tmpl w:val="BD9A4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7D14BC"/>
    <w:multiLevelType w:val="hybridMultilevel"/>
    <w:tmpl w:val="96908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906930"/>
    <w:multiLevelType w:val="hybridMultilevel"/>
    <w:tmpl w:val="FB1AD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A6"/>
    <w:rsid w:val="00662203"/>
    <w:rsid w:val="009A5D62"/>
    <w:rsid w:val="00A80BAB"/>
    <w:rsid w:val="00CB6D4C"/>
    <w:rsid w:val="00D805A6"/>
    <w:rsid w:val="00E2570E"/>
    <w:rsid w:val="00EA10D0"/>
    <w:rsid w:val="00F0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BC59B-CB90-47F1-ADB3-69676AAC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Robertson</dc:creator>
  <cp:keywords/>
  <dc:description/>
  <cp:lastModifiedBy>Leslie Robertson</cp:lastModifiedBy>
  <cp:revision>1</cp:revision>
  <dcterms:created xsi:type="dcterms:W3CDTF">2018-12-11T16:48:00Z</dcterms:created>
  <dcterms:modified xsi:type="dcterms:W3CDTF">2018-12-11T17:59:00Z</dcterms:modified>
</cp:coreProperties>
</file>